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83B4D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</w:p>
    <w:p w14:paraId="13F7B897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บันทึกข้อความ</w:t>
      </w:r>
    </w:p>
    <w:p w14:paraId="21713480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>ส่วนราชการ   เทศบาลตำบลหนองพ้อ    กองคลัง</w:t>
      </w:r>
    </w:p>
    <w:p w14:paraId="0EF7DC75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Pr="0025022D">
        <w:rPr>
          <w:rFonts w:ascii="TH SarabunIT๙" w:hAnsi="TH SarabunIT๙" w:cs="TH SarabunIT๙"/>
          <w:sz w:val="32"/>
          <w:szCs w:val="32"/>
          <w:cs/>
        </w:rPr>
        <w:tab/>
        <w:t xml:space="preserve">     วันที่   </w:t>
      </w:r>
      <w:r w:rsidRPr="0025022D">
        <w:rPr>
          <w:rFonts w:ascii="TH SarabunIT๙" w:hAnsi="TH SarabunIT๙" w:cs="TH SarabunIT๙"/>
          <w:sz w:val="32"/>
          <w:szCs w:val="32"/>
        </w:rPr>
        <w:t>11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กุมภาพันธ์   </w:t>
      </w:r>
      <w:r w:rsidRPr="0025022D">
        <w:rPr>
          <w:rFonts w:ascii="TH SarabunIT๙" w:hAnsi="TH SarabunIT๙" w:cs="TH SarabunIT๙"/>
          <w:sz w:val="32"/>
          <w:szCs w:val="32"/>
        </w:rPr>
        <w:t xml:space="preserve">2565     </w:t>
      </w:r>
    </w:p>
    <w:p w14:paraId="55D132B2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เรื่อง   รายงานขอความเห็นชอบในการดำเนินการจัดจ้างโครงการจ้างเหมาก่อสร้างถนนหินคลุก                       </w:t>
      </w:r>
    </w:p>
    <w:p w14:paraId="5592A75C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สายเกาะฝ้าย  -  ใสเลียบ  หมู่ที่  </w:t>
      </w:r>
      <w:r w:rsidRPr="0025022D">
        <w:rPr>
          <w:rFonts w:ascii="TH SarabunIT๙" w:hAnsi="TH SarabunIT๙" w:cs="TH SarabunIT๙"/>
          <w:sz w:val="32"/>
          <w:szCs w:val="32"/>
        </w:rPr>
        <w:t>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จำนวน  </w:t>
      </w:r>
      <w:r w:rsidRPr="0025022D">
        <w:rPr>
          <w:rFonts w:ascii="TH SarabunIT๙" w:hAnsi="TH SarabunIT๙" w:cs="TH SarabunIT๙"/>
          <w:sz w:val="32"/>
          <w:szCs w:val="32"/>
        </w:rPr>
        <w:t>1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โครงการ</w:t>
      </w:r>
    </w:p>
    <w:p w14:paraId="762B664F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---------------------------------------------------------------------------------------------------------------------------------</w:t>
      </w:r>
    </w:p>
    <w:p w14:paraId="7A00E87F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>เรียน      นายกเทศมนตรีตำบลหนองพ้อ</w:t>
      </w:r>
    </w:p>
    <w:p w14:paraId="0FE43D76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ตามที่สภาเทศบาลตำบลหนองพ้อ ในคราวประชุม สมัยสามัญ สมัยที่ </w:t>
      </w:r>
      <w:r w:rsidRPr="0025022D">
        <w:rPr>
          <w:rFonts w:ascii="TH SarabunIT๙" w:hAnsi="TH SarabunIT๙" w:cs="TH SarabunIT๙"/>
          <w:sz w:val="32"/>
          <w:szCs w:val="32"/>
        </w:rPr>
        <w:t>4 (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25022D">
        <w:rPr>
          <w:rFonts w:ascii="TH SarabunIT๙" w:hAnsi="TH SarabunIT๙" w:cs="TH SarabunIT๙"/>
          <w:sz w:val="32"/>
          <w:szCs w:val="32"/>
        </w:rPr>
        <w:t>1 / 2564)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Pr="0025022D">
        <w:rPr>
          <w:rFonts w:ascii="TH SarabunIT๙" w:hAnsi="TH SarabunIT๙" w:cs="TH SarabunIT๙"/>
          <w:sz w:val="32"/>
          <w:szCs w:val="32"/>
        </w:rPr>
        <w:t>7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เดือน  ธันวาคม  พ.ศ.</w:t>
      </w:r>
      <w:r w:rsidRPr="0025022D">
        <w:rPr>
          <w:rFonts w:ascii="TH SarabunIT๙" w:hAnsi="TH SarabunIT๙" w:cs="TH SarabunIT๙"/>
          <w:sz w:val="32"/>
          <w:szCs w:val="32"/>
        </w:rPr>
        <w:t>2564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ได้อนุมัติจ่ายเงินทุนสำรองเงินสะสม เพื่อดำเนินโครงการก่อสร้างถนนหินคลุกสายเกาะฝ้าย  -  ใสเลียบ  หมู่ที่ </w:t>
      </w:r>
      <w:r w:rsidRPr="0025022D">
        <w:rPr>
          <w:rFonts w:ascii="TH SarabunIT๙" w:hAnsi="TH SarabunIT๙" w:cs="TH SarabunIT๙"/>
          <w:sz w:val="32"/>
          <w:szCs w:val="32"/>
        </w:rPr>
        <w:t>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ตำบลควนขนุน   นั้น</w:t>
      </w:r>
    </w:p>
    <w:p w14:paraId="42168BF1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 เจ้าหน้าที่พัสดุ  ได้ตรวจสอบแล้ว  เห็นควรอนุมัติให้จัดจ้างตามเสนอและเพื่อให้เป็นไปตามพระราชบัญญัติการจัดซื้อจัดจ้างและการบริหารพัสดุภาครัฐ  พ.ศ. </w:t>
      </w:r>
      <w:r w:rsidRPr="0025022D">
        <w:rPr>
          <w:rFonts w:ascii="TH SarabunIT๙" w:hAnsi="TH SarabunIT๙" w:cs="TH SarabunIT๙"/>
          <w:sz w:val="32"/>
          <w:szCs w:val="32"/>
        </w:rPr>
        <w:t>2560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ข้อ  </w:t>
      </w:r>
      <w:r w:rsidRPr="0025022D">
        <w:rPr>
          <w:rFonts w:ascii="TH SarabunIT๙" w:hAnsi="TH SarabunIT๙" w:cs="TH SarabunIT๙"/>
          <w:sz w:val="32"/>
          <w:szCs w:val="32"/>
        </w:rPr>
        <w:t>56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วรรคหนึ่ง  (</w:t>
      </w:r>
      <w:r w:rsidRPr="0025022D">
        <w:rPr>
          <w:rFonts w:ascii="TH SarabunIT๙" w:hAnsi="TH SarabunIT๙" w:cs="TH SarabunIT๙"/>
          <w:sz w:val="32"/>
          <w:szCs w:val="32"/>
        </w:rPr>
        <w:t>2) (</w:t>
      </w:r>
      <w:r w:rsidRPr="0025022D">
        <w:rPr>
          <w:rFonts w:ascii="TH SarabunIT๙" w:hAnsi="TH SarabunIT๙" w:cs="TH SarabunIT๙"/>
          <w:sz w:val="32"/>
          <w:szCs w:val="32"/>
          <w:cs/>
        </w:rPr>
        <w:t>ข)   และระเบียบกระทรวงการคลังว่าด้วยการจัดซื้อจัดจ้างและการบริหารพัสดุภาครัฐ  พ.ศ.</w:t>
      </w:r>
      <w:r w:rsidRPr="0025022D">
        <w:rPr>
          <w:rFonts w:ascii="TH SarabunIT๙" w:hAnsi="TH SarabunIT๙" w:cs="TH SarabunIT๙"/>
          <w:sz w:val="32"/>
          <w:szCs w:val="32"/>
        </w:rPr>
        <w:t>2560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ข้อ </w:t>
      </w:r>
      <w:r w:rsidRPr="0025022D">
        <w:rPr>
          <w:rFonts w:ascii="TH SarabunIT๙" w:hAnsi="TH SarabunIT๙" w:cs="TH SarabunIT๙"/>
          <w:sz w:val="32"/>
          <w:szCs w:val="32"/>
        </w:rPr>
        <w:t>22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ข้อ</w:t>
      </w:r>
      <w:r w:rsidRPr="0025022D">
        <w:rPr>
          <w:rFonts w:ascii="TH SarabunIT๙" w:hAnsi="TH SarabunIT๙" w:cs="TH SarabunIT๙"/>
          <w:sz w:val="32"/>
          <w:szCs w:val="32"/>
        </w:rPr>
        <w:t xml:space="preserve">25 (5)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ข้อ  </w:t>
      </w:r>
      <w:r w:rsidRPr="0025022D">
        <w:rPr>
          <w:rFonts w:ascii="TH SarabunIT๙" w:hAnsi="TH SarabunIT๙" w:cs="TH SarabunIT๙"/>
          <w:sz w:val="32"/>
          <w:szCs w:val="32"/>
        </w:rPr>
        <w:t>79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วรรคหนึ่ง  และกฎกระทรงกำหนดวงเงินการจัดซื้อจัดจ้างพัสดุโดยวิธีเฉพาะเจาะจง   ลงวันที่  </w:t>
      </w:r>
      <w:r w:rsidRPr="0025022D">
        <w:rPr>
          <w:rFonts w:ascii="TH SarabunIT๙" w:hAnsi="TH SarabunIT๙" w:cs="TH SarabunIT๙"/>
          <w:sz w:val="32"/>
          <w:szCs w:val="32"/>
        </w:rPr>
        <w:t>23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สิงหาคม  </w:t>
      </w:r>
      <w:r w:rsidRPr="0025022D">
        <w:rPr>
          <w:rFonts w:ascii="TH SarabunIT๙" w:hAnsi="TH SarabunIT๙" w:cs="TH SarabunIT๙"/>
          <w:sz w:val="32"/>
          <w:szCs w:val="32"/>
        </w:rPr>
        <w:t>2560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ข้อ  </w:t>
      </w:r>
      <w:r w:rsidRPr="0025022D">
        <w:rPr>
          <w:rFonts w:ascii="TH SarabunIT๙" w:hAnsi="TH SarabunIT๙" w:cs="TH SarabunIT๙"/>
          <w:sz w:val="32"/>
          <w:szCs w:val="32"/>
        </w:rPr>
        <w:t>1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วงเงินการจัดซื้อจัดจ้างที่ไม่ทำข้อตกลงเป็นหนังสือและวงเงินการจัดซื้อจัดจ้างในการแต่งตั้งผู้ตรวจรับพัสดุ  และข้อ  </w:t>
      </w:r>
      <w:r w:rsidRPr="0025022D">
        <w:rPr>
          <w:rFonts w:ascii="TH SarabunIT๙" w:hAnsi="TH SarabunIT๙" w:cs="TH SarabunIT๙"/>
          <w:sz w:val="32"/>
          <w:szCs w:val="32"/>
        </w:rPr>
        <w:t>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และจึงขอความเห็นชอบ  ตามระเบียบกระทรวงการคลังว่าด้วยการจัดซื้อจัดจ้าง ฯ  พ.ศ. </w:t>
      </w:r>
      <w:r w:rsidRPr="0025022D">
        <w:rPr>
          <w:rFonts w:ascii="TH SarabunIT๙" w:hAnsi="TH SarabunIT๙" w:cs="TH SarabunIT๙"/>
          <w:sz w:val="32"/>
          <w:szCs w:val="32"/>
        </w:rPr>
        <w:t>2560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ข้อ </w:t>
      </w:r>
      <w:r w:rsidRPr="0025022D">
        <w:rPr>
          <w:rFonts w:ascii="TH SarabunIT๙" w:hAnsi="TH SarabunIT๙" w:cs="TH SarabunIT๙"/>
          <w:sz w:val="32"/>
          <w:szCs w:val="32"/>
        </w:rPr>
        <w:t>22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โดยมีรายละเอียด  ดังต่อไปนี้</w:t>
      </w:r>
    </w:p>
    <w:p w14:paraId="76037F9A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1.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เหตุผลและความจำเป็นที่ต้องจ้างเหมาก่อสร้างถนนหินคลุกสายเกาะฝ้าย  -   ใสเลียบ  หมู่ที่ </w:t>
      </w:r>
      <w:r w:rsidRPr="0025022D">
        <w:rPr>
          <w:rFonts w:ascii="TH SarabunIT๙" w:hAnsi="TH SarabunIT๙" w:cs="TH SarabunIT๙"/>
          <w:sz w:val="32"/>
          <w:szCs w:val="32"/>
        </w:rPr>
        <w:t>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ตำบลควนขนุน  เนื่องจากถนนสายดังกล่าว  มีสภาพทรุดโทรม เป็นหลุมเป็นบ่อจำนวนมาก  ทำให้การสัญจรไปมาของราษฎรภายในเขตเทศบาลตำบลหนองพ้อ  ด้วยความลำบาก  อาจทำให้เกิดเหตุเสียหายต่อชีวิตและทรัพย์สินได้</w:t>
      </w:r>
    </w:p>
    <w:p w14:paraId="7F433C17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2.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รายละเอียดคุณลักษณะเฉพาะของพัสดุก่อสร้างถนนหินคลุกสายเกาะฝ้าย  -  ใสเลียบ  หมู่ที่  </w:t>
      </w:r>
      <w:r w:rsidRPr="0025022D">
        <w:rPr>
          <w:rFonts w:ascii="TH SarabunIT๙" w:hAnsi="TH SarabunIT๙" w:cs="TH SarabunIT๙"/>
          <w:sz w:val="32"/>
          <w:szCs w:val="32"/>
        </w:rPr>
        <w:t>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ผิวจราจรกว้าง  </w:t>
      </w:r>
      <w:r w:rsidRPr="0025022D">
        <w:rPr>
          <w:rFonts w:ascii="TH SarabunIT๙" w:hAnsi="TH SarabunIT๙" w:cs="TH SarabunIT๙"/>
          <w:sz w:val="32"/>
          <w:szCs w:val="32"/>
        </w:rPr>
        <w:t>3.50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เมตร  ยาว </w:t>
      </w:r>
      <w:r w:rsidRPr="0025022D">
        <w:rPr>
          <w:rFonts w:ascii="TH SarabunIT๙" w:hAnsi="TH SarabunIT๙" w:cs="TH SarabunIT๙"/>
          <w:sz w:val="32"/>
          <w:szCs w:val="32"/>
        </w:rPr>
        <w:t>935.00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เมตร  หนา </w:t>
      </w:r>
      <w:r w:rsidRPr="0025022D">
        <w:rPr>
          <w:rFonts w:ascii="TH SarabunIT๙" w:hAnsi="TH SarabunIT๙" w:cs="TH SarabunIT๙"/>
          <w:sz w:val="32"/>
          <w:szCs w:val="32"/>
        </w:rPr>
        <w:t>0.15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เมตร (หรือพื้นที่ คสล. ไม่น้อยกว่า </w:t>
      </w:r>
      <w:r w:rsidRPr="0025022D">
        <w:rPr>
          <w:rFonts w:ascii="TH SarabunIT๙" w:hAnsi="TH SarabunIT๙" w:cs="TH SarabunIT๙"/>
          <w:sz w:val="32"/>
          <w:szCs w:val="32"/>
        </w:rPr>
        <w:t>3,272.50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ตร.ม.)  รายละเอียดตามแบบแปลนที่เทศบาลตำบลหนองพ้อกำหนด </w:t>
      </w:r>
    </w:p>
    <w:p w14:paraId="51653604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                 3.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ราคากลางของพัสดุที่จะซื้อหรือจ้าง           จำนวนเงิน     </w:t>
      </w:r>
      <w:r w:rsidRPr="0025022D">
        <w:rPr>
          <w:rFonts w:ascii="TH SarabunIT๙" w:hAnsi="TH SarabunIT๙" w:cs="TH SarabunIT๙"/>
          <w:sz w:val="32"/>
          <w:szCs w:val="32"/>
        </w:rPr>
        <w:t xml:space="preserve">441,000.00.- </w:t>
      </w:r>
      <w:r w:rsidRPr="0025022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2D61471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4.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วงเงินที่จะขอซื้อหรือจ้างครั้งนี้                 จำนวนเงิน     </w:t>
      </w:r>
      <w:r w:rsidRPr="0025022D">
        <w:rPr>
          <w:rFonts w:ascii="TH SarabunIT๙" w:hAnsi="TH SarabunIT๙" w:cs="TH SarabunIT๙"/>
          <w:sz w:val="32"/>
          <w:szCs w:val="32"/>
        </w:rPr>
        <w:t xml:space="preserve">443,000.00.- </w:t>
      </w:r>
      <w:r w:rsidRPr="0025022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9DAF67C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5.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กำหนดเวลาที่ต้องการใช้พัสดุ   ภายใน  </w:t>
      </w:r>
      <w:r w:rsidRPr="0025022D">
        <w:rPr>
          <w:rFonts w:ascii="TH SarabunIT๙" w:hAnsi="TH SarabunIT๙" w:cs="TH SarabunIT๙"/>
          <w:sz w:val="32"/>
          <w:szCs w:val="32"/>
        </w:rPr>
        <w:t>60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วันทำการ  นับถัดวันลงนามในสัญญา/หรือใบสั่งซื้อสั่งจ้าง</w:t>
      </w:r>
    </w:p>
    <w:p w14:paraId="402EDF2B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6. 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จ้างโดยวิธีเฉพาะเจาะจง  เนื่องจาก นายกเทศมนตรีตำบลหนองพ้อ  ได้อนุมัติให้ใช้วิธีการเฉพาะเจาะจง  ตามบันทึกข้อความกองช่าง  ลงวันที่  </w:t>
      </w:r>
      <w:r w:rsidRPr="0025022D">
        <w:rPr>
          <w:rFonts w:ascii="TH SarabunIT๙" w:hAnsi="TH SarabunIT๙" w:cs="TH SarabunIT๙"/>
          <w:sz w:val="32"/>
          <w:szCs w:val="32"/>
        </w:rPr>
        <w:t>16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ธันวาคม  </w:t>
      </w:r>
      <w:r w:rsidRPr="0025022D">
        <w:rPr>
          <w:rFonts w:ascii="TH SarabunIT๙" w:hAnsi="TH SarabunIT๙" w:cs="TH SarabunIT๙"/>
          <w:sz w:val="32"/>
          <w:szCs w:val="32"/>
        </w:rPr>
        <w:t>2564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เรื่อง ความเห็นประกอบการพิจารณาการจัดซื้อจัดจ้าง   (เนื่องจากการจัดซื้อจัดจ้างพัสดุที่มีการผลิต  จำหน่ายก่อสร้าง  หรือให้บริการทั่วไป  และมีวงเงินในการจัดซื้อจัดจ้างครั้งหนึ่งไม่เกิน  </w:t>
      </w:r>
      <w:r w:rsidRPr="0025022D">
        <w:rPr>
          <w:rFonts w:ascii="TH SarabunIT๙" w:hAnsi="TH SarabunIT๙" w:cs="TH SarabunIT๙"/>
          <w:sz w:val="32"/>
          <w:szCs w:val="32"/>
        </w:rPr>
        <w:t>500,000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บาท  ตามที่กำหนดในกฎกระทรวงให้จัดซื้อจัดจ้างโดยใช้วิธีเฉพาะเจาะจง  ข้อ </w:t>
      </w:r>
      <w:r w:rsidRPr="0025022D">
        <w:rPr>
          <w:rFonts w:ascii="TH SarabunIT๙" w:hAnsi="TH SarabunIT๙" w:cs="TH SarabunIT๙"/>
          <w:sz w:val="32"/>
          <w:szCs w:val="32"/>
        </w:rPr>
        <w:t xml:space="preserve">1 )   </w:t>
      </w:r>
    </w:p>
    <w:p w14:paraId="61345294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</w:p>
    <w:p w14:paraId="2F50EF6D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/7. </w:t>
      </w:r>
      <w:r w:rsidRPr="0025022D">
        <w:rPr>
          <w:rFonts w:ascii="TH SarabunIT๙" w:hAnsi="TH SarabunIT๙" w:cs="TH SarabunIT๙"/>
          <w:sz w:val="32"/>
          <w:szCs w:val="32"/>
          <w:cs/>
        </w:rPr>
        <w:t>หลักเกณฑ์…</w:t>
      </w:r>
    </w:p>
    <w:p w14:paraId="4EFE0582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</w:p>
    <w:p w14:paraId="02262F10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>-2-</w:t>
      </w:r>
    </w:p>
    <w:p w14:paraId="0DE81C55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7.      </w:t>
      </w:r>
      <w:r w:rsidRPr="0025022D">
        <w:rPr>
          <w:rFonts w:ascii="TH SarabunIT๙" w:hAnsi="TH SarabunIT๙" w:cs="TH SarabunIT๙"/>
          <w:sz w:val="32"/>
          <w:szCs w:val="32"/>
          <w:cs/>
        </w:rPr>
        <w:t>หลักเกณฑ์การพิจารณาคัดเลือกข้อเสนอ  โดยใช้เกณฑ์ราคาต่ำ  (</w:t>
      </w:r>
      <w:r w:rsidRPr="0025022D">
        <w:rPr>
          <w:rFonts w:ascii="TH SarabunIT๙" w:hAnsi="TH SarabunIT๙" w:cs="TH SarabunIT๙"/>
          <w:sz w:val="32"/>
          <w:szCs w:val="32"/>
        </w:rPr>
        <w:t>Price)</w:t>
      </w:r>
    </w:p>
    <w:p w14:paraId="1C93A01B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8.      </w:t>
      </w:r>
      <w:r w:rsidRPr="0025022D">
        <w:rPr>
          <w:rFonts w:ascii="TH SarabunIT๙" w:hAnsi="TH SarabunIT๙" w:cs="TH SarabunIT๙"/>
          <w:sz w:val="32"/>
          <w:szCs w:val="32"/>
          <w:cs/>
        </w:rPr>
        <w:t>ข้อเสนออื่น ๆ</w:t>
      </w:r>
    </w:p>
    <w:p w14:paraId="6671F144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          8.1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เห็นควรแต่งตั้ง / มอบเหมายให้  บุคคลดังต่อไปนี้  เป็นคณะกรรมการตรวจรับพัสดุ  (งานก่อสร้าง)  และ ผู้ควบคุมงาน  โดยให้ใช้หนังสือบันทึกข้อความฉบับนี้  แทนคำสั่งแต่งตั้งโดยอนุโลม  ประกอบด้วย</w:t>
      </w:r>
    </w:p>
    <w:p w14:paraId="3C41A627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คณะกรรมการตรวจรับพัสดุ  (งานก่อสร้าง)</w:t>
      </w:r>
    </w:p>
    <w:p w14:paraId="3D9007F3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1.    </w:t>
      </w:r>
      <w:r w:rsidRPr="0025022D">
        <w:rPr>
          <w:rFonts w:ascii="TH SarabunIT๙" w:hAnsi="TH SarabunIT๙" w:cs="TH SarabunIT๙"/>
          <w:sz w:val="32"/>
          <w:szCs w:val="32"/>
          <w:cs/>
        </w:rPr>
        <w:t>นางสาวพันธุทิพย์  ทองเดช        ตำแหน่ง  นายช่างเขียนแบบอาวุโส             ประธานกรรมการ</w:t>
      </w:r>
    </w:p>
    <w:p w14:paraId="598DD0B0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2.    </w:t>
      </w:r>
      <w:r w:rsidRPr="0025022D">
        <w:rPr>
          <w:rFonts w:ascii="TH SarabunIT๙" w:hAnsi="TH SarabunIT๙" w:cs="TH SarabunIT๙"/>
          <w:sz w:val="32"/>
          <w:szCs w:val="32"/>
          <w:cs/>
        </w:rPr>
        <w:t>นายสราว</w:t>
      </w:r>
      <w:proofErr w:type="spellStart"/>
      <w:r w:rsidRPr="0025022D">
        <w:rPr>
          <w:rFonts w:ascii="TH SarabunIT๙" w:hAnsi="TH SarabunIT๙" w:cs="TH SarabunIT๙"/>
          <w:sz w:val="32"/>
          <w:szCs w:val="32"/>
          <w:cs/>
        </w:rPr>
        <w:t>ุธ</w:t>
      </w:r>
      <w:proofErr w:type="spellEnd"/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รัตนพันธ์       ตำแหน่ง  เจ้าพนักงานการประปาชำนาญงาน     กรรมการ</w:t>
      </w:r>
    </w:p>
    <w:p w14:paraId="308BE0DB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3.    </w:t>
      </w:r>
      <w:r w:rsidRPr="0025022D">
        <w:rPr>
          <w:rFonts w:ascii="TH SarabunIT๙" w:hAnsi="TH SarabunIT๙" w:cs="TH SarabunIT๙"/>
          <w:sz w:val="32"/>
          <w:szCs w:val="32"/>
          <w:cs/>
        </w:rPr>
        <w:t>นายกิจติ             หนูดำ          ตำแหน่ง  นายช่างไฟฟ้าชำนาญงาน                 กรรมการ</w:t>
      </w:r>
    </w:p>
    <w:p w14:paraId="013E0123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4.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นายอภิชาต          สงกลับ        ตำแหน่ง  ประชาคม  หมู่ที่  </w:t>
      </w:r>
      <w:r w:rsidRPr="0025022D">
        <w:rPr>
          <w:rFonts w:ascii="TH SarabunIT๙" w:hAnsi="TH SarabunIT๙" w:cs="TH SarabunIT๙"/>
          <w:sz w:val="32"/>
          <w:szCs w:val="32"/>
        </w:rPr>
        <w:t>4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             กรรมการ</w:t>
      </w:r>
    </w:p>
    <w:p w14:paraId="42BE4B72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 xml:space="preserve">    5. 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นายกุศล             สุวรรณชนะ   ตำแหน่ง  ประชาคม  หมู่ที่  </w:t>
      </w:r>
      <w:r w:rsidRPr="0025022D">
        <w:rPr>
          <w:rFonts w:ascii="TH SarabunIT๙" w:hAnsi="TH SarabunIT๙" w:cs="TH SarabunIT๙"/>
          <w:sz w:val="32"/>
          <w:szCs w:val="32"/>
        </w:rPr>
        <w:t>4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                  กรรมการ</w:t>
      </w:r>
    </w:p>
    <w:p w14:paraId="196122F1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ผู้ควบคุมงาน  </w:t>
      </w:r>
    </w:p>
    <w:p w14:paraId="3E864447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 นายปรีชา     มณีนิล        ตำแหน่ง  นายช่างโยธาชำนาญงาน         ผู้ควบคุมงาน</w:t>
      </w:r>
    </w:p>
    <w:p w14:paraId="3FF631A2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</w:p>
    <w:p w14:paraId="62DAE586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 xml:space="preserve">         8.2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เงื่อนไข  ข้อกำหนด  และวิธีการจัดซื้อจัดจ้างพัสดุที่รัฐต้องการส่งเสริมหรือสนับสนุน</w:t>
      </w:r>
    </w:p>
    <w:p w14:paraId="02A41F13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เนื่องจากกฎกระทรวง  กำหนดพัสดุและวิธีจัดซื้อจัดจ้างพัสดุ  ที่รัฐต้องการส่งเสริมหรือสนับสนุน  (ฉบับที่  </w:t>
      </w:r>
      <w:r w:rsidRPr="0025022D">
        <w:rPr>
          <w:rFonts w:ascii="TH SarabunIT๙" w:hAnsi="TH SarabunIT๙" w:cs="TH SarabunIT๙"/>
          <w:sz w:val="32"/>
          <w:szCs w:val="32"/>
        </w:rPr>
        <w:t xml:space="preserve">2) </w:t>
      </w:r>
      <w:r w:rsidRPr="0025022D">
        <w:rPr>
          <w:rFonts w:ascii="TH SarabunIT๙" w:hAnsi="TH SarabunIT๙" w:cs="TH SarabunIT๙"/>
          <w:sz w:val="32"/>
          <w:szCs w:val="32"/>
          <w:cs/>
        </w:rPr>
        <w:t>มุ่งส่งเสริมให้หน่วยงานภาครัฐ  จัดซื้อจัดจ้าง  สินค้าที่ผลิตภายในประเทศ  หรือจัดซื้อจัดจ้างกับผู้ประกอบการวิสาหกิจขนาดกลางหรือขนาดย่อม  (</w:t>
      </w:r>
      <w:r w:rsidRPr="0025022D">
        <w:rPr>
          <w:rFonts w:ascii="TH SarabunIT๙" w:hAnsi="TH SarabunIT๙" w:cs="TH SarabunIT๙"/>
          <w:sz w:val="32"/>
          <w:szCs w:val="32"/>
        </w:rPr>
        <w:t xml:space="preserve">SMEs)   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จึงขอความเห็นชอบ  ในหลักการ  ดังนี้  </w:t>
      </w:r>
    </w:p>
    <w:p w14:paraId="6D48C3C3" w14:textId="77777777" w:rsidR="0025022D" w:rsidRPr="0025022D" w:rsidRDefault="0025022D" w:rsidP="0025022D">
      <w:pPr>
        <w:rPr>
          <w:rFonts w:ascii="TH SarabunIT๙" w:hAnsi="TH SarabunIT๙" w:cs="TH SarabunIT๙"/>
          <w:sz w:val="32"/>
          <w:szCs w:val="32"/>
        </w:rPr>
      </w:pP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>8.2.1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พัสดุที่จัดซื้อจัดจ้างหรือส่งมอบในการจัดซื้อจัดจ้าง  ครั้งนี้  ต้องเป็นสินค้าที่ผลิตในประเทศ  และหากแม้  ผู้ขาย / คู่สัญญาเป็น  ผู้ประกอบการวิสาหกิจขนาดกลางหรือขนาดย่อม (</w:t>
      </w:r>
      <w:r w:rsidRPr="0025022D">
        <w:rPr>
          <w:rFonts w:ascii="TH SarabunIT๙" w:hAnsi="TH SarabunIT๙" w:cs="TH SarabunIT๙"/>
          <w:sz w:val="32"/>
          <w:szCs w:val="32"/>
        </w:rPr>
        <w:t xml:space="preserve">SMEs)  </w:t>
      </w:r>
      <w:r w:rsidRPr="0025022D">
        <w:rPr>
          <w:rFonts w:ascii="TH SarabunIT๙" w:hAnsi="TH SarabunIT๙" w:cs="TH SarabunIT๙"/>
          <w:sz w:val="32"/>
          <w:szCs w:val="32"/>
          <w:cs/>
        </w:rPr>
        <w:t>ให้ผู้ขาย  หรือ  คู่สัญญาแสดงหลักฐานการขึ้นทะเบียนฯ  ด้วยหรือ</w:t>
      </w:r>
    </w:p>
    <w:p w14:paraId="4E8087C3" w14:textId="1B8B01F6" w:rsidR="003833B5" w:rsidRPr="0025022D" w:rsidRDefault="0025022D" w:rsidP="0025022D"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</w:r>
      <w:r w:rsidRPr="0025022D">
        <w:rPr>
          <w:rFonts w:ascii="TH SarabunIT๙" w:hAnsi="TH SarabunIT๙" w:cs="TH SarabunIT๙"/>
          <w:sz w:val="32"/>
          <w:szCs w:val="32"/>
        </w:rPr>
        <w:tab/>
        <w:t>8.2.2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  หากเป็นสินค้าที่ผลิต  หรือ นำเข้าจากประเทศ  ต้องเป็นกรณีมีราคาในการจัดหาครั้งหนึ่ง ไม่เกิน สองล้าน    หรือราคาพัสดุที่นำเข้าจากต่างประเทศ   มีราคาต่อหน่วยไม่เกิน     สองล้าน  ตามนัยแห่งหนังสือ  กรมบัญชีกลางด่วนที่สุด ที่  กค (</w:t>
      </w:r>
      <w:proofErr w:type="spellStart"/>
      <w:r w:rsidRPr="0025022D">
        <w:rPr>
          <w:rFonts w:ascii="TH SarabunIT๙" w:hAnsi="TH SarabunIT๙" w:cs="TH SarabunIT๙"/>
          <w:sz w:val="32"/>
          <w:szCs w:val="32"/>
          <w:cs/>
        </w:rPr>
        <w:t>กวจ</w:t>
      </w:r>
      <w:proofErr w:type="spellEnd"/>
      <w:r w:rsidRPr="0025022D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5022D">
        <w:rPr>
          <w:rFonts w:ascii="TH SarabunIT๙" w:hAnsi="TH SarabunIT๙" w:cs="TH SarabunIT๙"/>
          <w:sz w:val="32"/>
          <w:szCs w:val="32"/>
        </w:rPr>
        <w:t>0405.2/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25022D">
        <w:rPr>
          <w:rFonts w:ascii="TH SarabunIT๙" w:hAnsi="TH SarabunIT๙" w:cs="TH SarabunIT๙"/>
          <w:sz w:val="32"/>
          <w:szCs w:val="32"/>
        </w:rPr>
        <w:t>89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ลว </w:t>
      </w:r>
      <w:r w:rsidRPr="0025022D">
        <w:rPr>
          <w:rFonts w:ascii="TH SarabunIT๙" w:hAnsi="TH SarabunIT๙" w:cs="TH SarabunIT๙"/>
          <w:sz w:val="32"/>
          <w:szCs w:val="32"/>
        </w:rPr>
        <w:t>18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ก.พ. </w:t>
      </w:r>
      <w:r w:rsidRPr="0025022D">
        <w:rPr>
          <w:rFonts w:ascii="TH SarabunIT๙" w:hAnsi="TH SarabunIT๙" w:cs="TH SarabunIT๙"/>
          <w:sz w:val="32"/>
          <w:szCs w:val="32"/>
        </w:rPr>
        <w:t>2564</w:t>
      </w:r>
      <w:r w:rsidRPr="0025022D">
        <w:rPr>
          <w:rFonts w:ascii="TH SarabunIT๙" w:hAnsi="TH SarabunIT๙" w:cs="TH SarabunIT๙"/>
          <w:sz w:val="32"/>
          <w:szCs w:val="32"/>
          <w:cs/>
        </w:rPr>
        <w:t xml:space="preserve">  แนวทางปฏิบัติ ฯ   ข้อ </w:t>
      </w:r>
      <w:r w:rsidRPr="0025022D">
        <w:rPr>
          <w:rFonts w:ascii="TH SarabunIT๙" w:hAnsi="TH SarabunIT๙" w:cs="TH SarabunIT๙"/>
          <w:sz w:val="32"/>
          <w:szCs w:val="32"/>
        </w:rPr>
        <w:t xml:space="preserve">2 (2.1.2 (2)   </w:t>
      </w:r>
      <w:r w:rsidRPr="0025022D">
        <w:rPr>
          <w:rFonts w:ascii="TH SarabunIT๙" w:hAnsi="TH SarabunIT๙" w:cs="TH SarabunIT๙"/>
          <w:sz w:val="32"/>
          <w:szCs w:val="32"/>
          <w:cs/>
        </w:rPr>
        <w:t>เพื่อพิจารณาเห็นชอบตามหลักการข้างต้น</w:t>
      </w:r>
    </w:p>
    <w:sectPr w:rsidR="003833B5" w:rsidRPr="0025022D" w:rsidSect="00621F6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65"/>
    <w:rsid w:val="0025022D"/>
    <w:rsid w:val="003833B5"/>
    <w:rsid w:val="00621F65"/>
    <w:rsid w:val="009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85BB"/>
  <w15:chartTrackingRefBased/>
  <w15:docId w15:val="{55E3527D-8C20-4CA3-BA07-9E8E31AD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F6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21F65"/>
    <w:pPr>
      <w:spacing w:after="120"/>
    </w:pPr>
    <w:rPr>
      <w:rFonts w:ascii="Times New Roman" w:eastAsia="SimSun" w:hAnsi="Times New Roman"/>
      <w:sz w:val="24"/>
      <w:lang w:eastAsia="zh-CN"/>
    </w:rPr>
  </w:style>
  <w:style w:type="character" w:customStyle="1" w:styleId="a4">
    <w:name w:val="เนื้อความ อักขระ"/>
    <w:basedOn w:val="a0"/>
    <w:link w:val="a3"/>
    <w:uiPriority w:val="99"/>
    <w:semiHidden/>
    <w:rsid w:val="00621F65"/>
    <w:rPr>
      <w:rFonts w:ascii="Times New Roman" w:eastAsia="SimSun" w:hAnsi="Times New Roman" w:cs="Angsana New"/>
      <w:sz w:val="24"/>
      <w:lang w:eastAsia="zh-CN"/>
    </w:rPr>
  </w:style>
  <w:style w:type="paragraph" w:styleId="a5">
    <w:name w:val="Title"/>
    <w:basedOn w:val="a"/>
    <w:link w:val="a6"/>
    <w:qFormat/>
    <w:rsid w:val="009652F2"/>
    <w:pPr>
      <w:jc w:val="center"/>
    </w:pPr>
    <w:rPr>
      <w:b/>
      <w:bCs/>
      <w:sz w:val="40"/>
      <w:szCs w:val="40"/>
      <w:lang w:eastAsia="zh-CN"/>
    </w:rPr>
  </w:style>
  <w:style w:type="character" w:customStyle="1" w:styleId="a6">
    <w:name w:val="ชื่อเรื่อง อักขระ"/>
    <w:basedOn w:val="a0"/>
    <w:link w:val="a5"/>
    <w:rsid w:val="009652F2"/>
    <w:rPr>
      <w:rFonts w:ascii="Cordia New" w:eastAsia="Cordia New" w:hAnsi="Cordia New" w:cs="Angsana New"/>
      <w:b/>
      <w:bCs/>
      <w:sz w:val="40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2022-03-10T08:09:00Z</dcterms:created>
  <dcterms:modified xsi:type="dcterms:W3CDTF">2022-03-10T08:16:00Z</dcterms:modified>
</cp:coreProperties>
</file>