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D75958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</w:t>
      </w: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D75958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 (2561-2564)</w:t>
      </w: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D75958">
        <w:rPr>
          <w:rFonts w:ascii="TH SarabunIT๙" w:hAnsi="TH SarabunIT๙" w:cs="TH SarabunIT๙"/>
          <w:sz w:val="32"/>
          <w:szCs w:val="32"/>
          <w:cs/>
        </w:rPr>
        <w:t>เทศบาลตำบลหนองพ้อ</w:t>
      </w: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1559"/>
        <w:gridCol w:w="1134"/>
        <w:gridCol w:w="1559"/>
        <w:gridCol w:w="1134"/>
        <w:gridCol w:w="1559"/>
        <w:gridCol w:w="993"/>
        <w:gridCol w:w="1417"/>
        <w:gridCol w:w="992"/>
        <w:gridCol w:w="1418"/>
      </w:tblGrid>
      <w:tr w:rsidR="00F173B1" w:rsidRPr="00D75958" w:rsidTr="003946C5">
        <w:tc>
          <w:tcPr>
            <w:tcW w:w="2835" w:type="dxa"/>
            <w:vMerge w:val="restart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2563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 4  ปี</w:t>
            </w:r>
          </w:p>
        </w:tc>
      </w:tr>
      <w:tr w:rsidR="00F173B1" w:rsidRPr="00D75958" w:rsidTr="003946C5">
        <w:tc>
          <w:tcPr>
            <w:tcW w:w="2835" w:type="dxa"/>
            <w:vMerge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 ยุทธศาสตร์การเพิ่มขีดความสามารถภาคเกษตรอุตสาหกรรมต่อเนื่องจากการเกษตรและผลิตภัณฑ์ชุมชนและท้องถิ่น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แผนงานเกษตร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1,580,000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1.2 แผนงานเกษตร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160,000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1.3 แผนงานรักษาความสงบภายใน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1,280,000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แผนงานสร้างความเข้มแข็งของชุมชน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560,000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1.4 แผนงานเคหะและชุมชน (ด้านถนน)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43,963,000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73,258,000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63,539,000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114</w:t>
            </w:r>
          </w:p>
        </w:tc>
        <w:tc>
          <w:tcPr>
            <w:tcW w:w="1418" w:type="dxa"/>
            <w:shd w:val="clear" w:color="auto" w:fill="auto"/>
          </w:tcPr>
          <w:p w:rsidR="00F173B1" w:rsidRPr="008701F2" w:rsidRDefault="00F173B1" w:rsidP="008701F2">
            <w:pPr>
              <w:tabs>
                <w:tab w:val="left" w:pos="7170"/>
                <w:tab w:val="left" w:pos="8325"/>
              </w:tabs>
              <w:ind w:lef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1F2">
              <w:rPr>
                <w:rFonts w:ascii="TH SarabunIT๙" w:hAnsi="TH SarabunIT๙" w:cs="TH SarabunIT๙"/>
                <w:sz w:val="30"/>
                <w:szCs w:val="30"/>
              </w:rPr>
              <w:t>183,810,000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แผนงานเคหะและชุมชน (ด้านสะพาน)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4,000,000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6,500,000</w:t>
            </w:r>
          </w:p>
        </w:tc>
      </w:tr>
      <w:tr w:rsidR="00F173B1" w:rsidRPr="00D75958" w:rsidTr="003946C5">
        <w:tc>
          <w:tcPr>
            <w:tcW w:w="283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แผนงานเคหะและชุมชน (ด้านไฟฟ้า)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5,000,000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5,000,000</w:t>
            </w:r>
          </w:p>
        </w:tc>
      </w:tr>
    </w:tbl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264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560"/>
        <w:gridCol w:w="992"/>
        <w:gridCol w:w="1559"/>
        <w:gridCol w:w="992"/>
        <w:gridCol w:w="1701"/>
        <w:gridCol w:w="993"/>
        <w:gridCol w:w="1417"/>
        <w:gridCol w:w="992"/>
        <w:gridCol w:w="1701"/>
      </w:tblGrid>
      <w:tr w:rsidR="00F173B1" w:rsidRPr="00D75958" w:rsidTr="003946C5">
        <w:tc>
          <w:tcPr>
            <w:tcW w:w="2376" w:type="dxa"/>
            <w:vMerge w:val="restart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2563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 4  ปี</w:t>
            </w:r>
          </w:p>
        </w:tc>
      </w:tr>
      <w:tr w:rsidR="00F173B1" w:rsidRPr="00D75958" w:rsidTr="003946C5">
        <w:tc>
          <w:tcPr>
            <w:tcW w:w="2376" w:type="dxa"/>
            <w:vMerge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 ยุทธศาสตร์การเพิ่มขีดความสามารถภาคเกษตรอุตสาหกรรมต่อเนื่องจากการเกษตรและผลิตภัณฑ์ชุมชนและท้องถิ่น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1.4 แผนงานพาณิชย์ (ด้านน้ำอุปโภค บริโภค)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12,300,000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12,300,000</w:t>
            </w: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รวม</w:t>
            </w:r>
          </w:p>
        </w:tc>
        <w:tc>
          <w:tcPr>
            <w:tcW w:w="113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,263,000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76,568,000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64,129,000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3,640,000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160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209,600,000</w:t>
            </w:r>
          </w:p>
        </w:tc>
      </w:tr>
    </w:tbl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74102" w:rsidRPr="00D75958" w:rsidRDefault="00974102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417" w:type="dxa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985"/>
        <w:gridCol w:w="1566"/>
        <w:gridCol w:w="1276"/>
        <w:gridCol w:w="1417"/>
        <w:gridCol w:w="993"/>
        <w:gridCol w:w="1559"/>
        <w:gridCol w:w="992"/>
        <w:gridCol w:w="1376"/>
        <w:gridCol w:w="1034"/>
        <w:gridCol w:w="1417"/>
      </w:tblGrid>
      <w:tr w:rsidR="00F173B1" w:rsidRPr="006B6FF2" w:rsidTr="003946C5">
        <w:tc>
          <w:tcPr>
            <w:tcW w:w="2802" w:type="dxa"/>
            <w:vMerge w:val="restart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ปี 2561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ปี  2562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ปี  2563</w:t>
            </w:r>
          </w:p>
        </w:tc>
        <w:tc>
          <w:tcPr>
            <w:tcW w:w="2368" w:type="dxa"/>
            <w:gridSpan w:val="2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ปี  2564</w:t>
            </w:r>
          </w:p>
        </w:tc>
        <w:tc>
          <w:tcPr>
            <w:tcW w:w="2451" w:type="dxa"/>
            <w:gridSpan w:val="2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  4  ปี</w:t>
            </w:r>
          </w:p>
        </w:tc>
      </w:tr>
      <w:tr w:rsidR="00F173B1" w:rsidRPr="006B6FF2" w:rsidTr="003946C5">
        <w:tc>
          <w:tcPr>
            <w:tcW w:w="2802" w:type="dxa"/>
            <w:vMerge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งบประมาณ     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(บาท)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งบประมาณ     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(บาท)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จำนวน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งบประมาณ      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(บาท)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ยุทธศาสตร์ที่  </w:t>
            </w: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2  </w:t>
            </w:r>
            <w:r w:rsidRPr="006B6F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การพัฒนาคนและสังคมให้มีคุณภาพ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</w:rPr>
              <w:t xml:space="preserve">2.1 </w:t>
            </w: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แผนงานบริหารทั่วไป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100,000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600,000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</w:rPr>
              <w:t xml:space="preserve">2.2 </w:t>
            </w: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แผนงานศาสนา วัฒนธรรมและนันทนาการ (งานศาสนาวัฒนธรรมท้องถิ่น)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145,000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145,000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145,000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145,000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580,000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</w:rPr>
              <w:t xml:space="preserve">2.3  </w:t>
            </w: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แผนงานศาสนา วัฒนธรรมและนันทนาการ (งานกีฬาและนันทนาการ)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1,500,000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1,200,000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2,700,000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แผนงานสาธารณสุข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4,345,000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23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2,375,000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2,050,000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500,000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57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9,270,000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</w:rPr>
              <w:t xml:space="preserve">2.4 </w:t>
            </w: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แผนงานการศึกษา (งานบริหารการศึกษา)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แผนงานการศึกษา (งานก่อนวัยเรียนและปฐมศึกษา)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24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1,142,000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1,062,000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1,062,000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1,062,000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87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4,328,000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แผนงานการศึกษา (งานกีฬาและนันทนาการ)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520,000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520,000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520,000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520,000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2,080,000</w:t>
            </w: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</w:rPr>
              <w:t xml:space="preserve">2.5 </w:t>
            </w: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แผนงานศาสนา วัฒนธรรมและนันทนาการ (งานกีฬาและนันทนาการ)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173B1" w:rsidRPr="006B6FF2" w:rsidTr="003946C5">
        <w:tc>
          <w:tcPr>
            <w:tcW w:w="280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B6F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แผนงานงบกลาง</w:t>
            </w:r>
          </w:p>
        </w:tc>
        <w:tc>
          <w:tcPr>
            <w:tcW w:w="985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56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9,550,000</w:t>
            </w:r>
          </w:p>
        </w:tc>
        <w:tc>
          <w:tcPr>
            <w:tcW w:w="12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9,450,000</w:t>
            </w:r>
          </w:p>
        </w:tc>
        <w:tc>
          <w:tcPr>
            <w:tcW w:w="993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9,450,000</w:t>
            </w:r>
          </w:p>
        </w:tc>
        <w:tc>
          <w:tcPr>
            <w:tcW w:w="992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376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9,450,000</w:t>
            </w:r>
          </w:p>
        </w:tc>
        <w:tc>
          <w:tcPr>
            <w:tcW w:w="1034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F173B1" w:rsidRPr="006B6FF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37,900,000</w:t>
            </w:r>
          </w:p>
        </w:tc>
      </w:tr>
    </w:tbl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552" w:type="dxa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992"/>
        <w:gridCol w:w="1559"/>
        <w:gridCol w:w="992"/>
        <w:gridCol w:w="1560"/>
        <w:gridCol w:w="992"/>
        <w:gridCol w:w="1559"/>
        <w:gridCol w:w="992"/>
        <w:gridCol w:w="1560"/>
        <w:gridCol w:w="992"/>
        <w:gridCol w:w="1552"/>
      </w:tblGrid>
      <w:tr w:rsidR="00F173B1" w:rsidRPr="00D75958" w:rsidTr="003946C5">
        <w:tc>
          <w:tcPr>
            <w:tcW w:w="2802" w:type="dxa"/>
            <w:vMerge w:val="restart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2562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2563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2544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 4  ปี</w:t>
            </w:r>
          </w:p>
        </w:tc>
      </w:tr>
      <w:tr w:rsidR="00F173B1" w:rsidRPr="00D75958" w:rsidTr="003946C5">
        <w:tc>
          <w:tcPr>
            <w:tcW w:w="2802" w:type="dxa"/>
            <w:vMerge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การพัฒนาคนและสังคมให้มีคุณภาพ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แผนงานศาสนา วัฒนธรรมและนันทนาการ (งานศาสนาวัฒนธรรมท้องถิ่น)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แผนงานการศึกษา (งานก่อนวัยเรียนและปฐมศึกษา)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แผนงานสาธารณสุข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240,000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1,480,000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 2.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6 แผนงานบริหารทั่วไป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2,530,000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3,330,000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รวม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84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18,882,000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73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17,962,000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13,807,000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12,257,000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254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62,908,000</w:t>
            </w:r>
          </w:p>
        </w:tc>
      </w:tr>
    </w:tbl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552" w:type="dxa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992"/>
        <w:gridCol w:w="1559"/>
        <w:gridCol w:w="992"/>
        <w:gridCol w:w="1560"/>
        <w:gridCol w:w="992"/>
        <w:gridCol w:w="1552"/>
        <w:gridCol w:w="992"/>
        <w:gridCol w:w="1425"/>
        <w:gridCol w:w="985"/>
        <w:gridCol w:w="1701"/>
      </w:tblGrid>
      <w:tr w:rsidR="00F173B1" w:rsidRPr="00D75958" w:rsidTr="003946C5">
        <w:tc>
          <w:tcPr>
            <w:tcW w:w="2802" w:type="dxa"/>
            <w:vMerge w:val="restart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2562</w:t>
            </w:r>
          </w:p>
        </w:tc>
        <w:tc>
          <w:tcPr>
            <w:tcW w:w="2544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2563</w:t>
            </w:r>
          </w:p>
        </w:tc>
        <w:tc>
          <w:tcPr>
            <w:tcW w:w="2417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 4  ปี</w:t>
            </w:r>
          </w:p>
        </w:tc>
      </w:tr>
      <w:tr w:rsidR="00F173B1" w:rsidRPr="00D75958" w:rsidTr="003946C5">
        <w:tc>
          <w:tcPr>
            <w:tcW w:w="2802" w:type="dxa"/>
            <w:vMerge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2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8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3.1</w:t>
            </w: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แผนงานเกษตร (งานอนุรักษ์แหล่งน้ำและป่าไม้)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1,750,000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2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120,000</w:t>
            </w:r>
          </w:p>
        </w:tc>
        <w:tc>
          <w:tcPr>
            <w:tcW w:w="98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2,160,000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3.4 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46,825,000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45,200,000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19,318,000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2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3,780,000</w:t>
            </w:r>
          </w:p>
        </w:tc>
        <w:tc>
          <w:tcPr>
            <w:tcW w:w="98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115,123,000</w:t>
            </w:r>
          </w:p>
        </w:tc>
      </w:tr>
      <w:tr w:rsidR="00F173B1" w:rsidRPr="00D75958" w:rsidTr="003946C5">
        <w:tc>
          <w:tcPr>
            <w:tcW w:w="280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เกษตร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2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85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:rsidR="00F173B1" w:rsidRPr="00974102" w:rsidTr="003946C5">
        <w:tc>
          <w:tcPr>
            <w:tcW w:w="280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559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47,195,000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1560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47,150,000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55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19,638,000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425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4,100,000</w:t>
            </w:r>
          </w:p>
        </w:tc>
        <w:tc>
          <w:tcPr>
            <w:tcW w:w="985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131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118,083,000</w:t>
            </w:r>
          </w:p>
        </w:tc>
      </w:tr>
    </w:tbl>
    <w:p w:rsidR="00F173B1" w:rsidRPr="00974102" w:rsidRDefault="00F173B1" w:rsidP="00F173B1">
      <w:pPr>
        <w:tabs>
          <w:tab w:val="left" w:pos="7170"/>
          <w:tab w:val="left" w:pos="832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417" w:type="dxa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1559"/>
        <w:gridCol w:w="993"/>
        <w:gridCol w:w="1559"/>
        <w:gridCol w:w="992"/>
        <w:gridCol w:w="1559"/>
        <w:gridCol w:w="993"/>
        <w:gridCol w:w="1417"/>
        <w:gridCol w:w="992"/>
        <w:gridCol w:w="1701"/>
      </w:tblGrid>
      <w:tr w:rsidR="00F173B1" w:rsidRPr="00D75958" w:rsidTr="003946C5">
        <w:tc>
          <w:tcPr>
            <w:tcW w:w="2660" w:type="dxa"/>
            <w:vMerge w:val="restart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2562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2563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 4  ปี</w:t>
            </w:r>
          </w:p>
        </w:tc>
      </w:tr>
      <w:tr w:rsidR="00F173B1" w:rsidRPr="00D75958" w:rsidTr="003946C5">
        <w:tc>
          <w:tcPr>
            <w:tcW w:w="2660" w:type="dxa"/>
            <w:vMerge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173B1" w:rsidRPr="00D75958" w:rsidTr="003946C5">
        <w:tc>
          <w:tcPr>
            <w:tcW w:w="26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 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ยุทธศาสตร์การสร้างความเข้มแข็งและการบริหารจัดการที่ดี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6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4.1 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15,165,000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29,565,000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9,435,000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9,435,000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63,600,000</w:t>
            </w:r>
          </w:p>
        </w:tc>
      </w:tr>
      <w:tr w:rsidR="00F173B1" w:rsidRPr="00D75958" w:rsidTr="003946C5">
        <w:tc>
          <w:tcPr>
            <w:tcW w:w="26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4.2 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</w:tr>
      <w:tr w:rsidR="00F173B1" w:rsidRPr="00D75958" w:rsidTr="003946C5">
        <w:tc>
          <w:tcPr>
            <w:tcW w:w="26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</w:rPr>
              <w:t xml:space="preserve">4.3  </w:t>
            </w: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1,650,000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2,100,000</w:t>
            </w:r>
          </w:p>
        </w:tc>
      </w:tr>
      <w:tr w:rsidR="00F173B1" w:rsidRPr="00D75958" w:rsidTr="003946C5">
        <w:tc>
          <w:tcPr>
            <w:tcW w:w="26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รวม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16,915,000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29,715,000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559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9,585,000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417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9,585,000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113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65,800,000</w:t>
            </w:r>
          </w:p>
        </w:tc>
      </w:tr>
    </w:tbl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694" w:type="dxa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1701"/>
        <w:gridCol w:w="992"/>
        <w:gridCol w:w="1701"/>
        <w:gridCol w:w="992"/>
        <w:gridCol w:w="1701"/>
        <w:gridCol w:w="992"/>
        <w:gridCol w:w="1560"/>
        <w:gridCol w:w="992"/>
        <w:gridCol w:w="1694"/>
      </w:tblGrid>
      <w:tr w:rsidR="00F173B1" w:rsidRPr="00D75958" w:rsidTr="003946C5">
        <w:tc>
          <w:tcPr>
            <w:tcW w:w="2376" w:type="dxa"/>
            <w:vMerge w:val="restart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2563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 4  ปี</w:t>
            </w:r>
          </w:p>
        </w:tc>
      </w:tr>
      <w:tr w:rsidR="00F173B1" w:rsidRPr="00D75958" w:rsidTr="003946C5">
        <w:tc>
          <w:tcPr>
            <w:tcW w:w="2376" w:type="dxa"/>
            <w:vMerge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     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(บาท)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 5  นโยบายที่สำคัญของรัฐบาล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5.1. แผนงานบริหารทั่วไป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9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800,000</w:t>
            </w: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5.2 แผนงานสร้างความเข้มแข็งของชุมชน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173B1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2E4A90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bookmarkStart w:id="0" w:name="_GoBack"/>
            <w:bookmarkEnd w:id="0"/>
          </w:p>
        </w:tc>
        <w:tc>
          <w:tcPr>
            <w:tcW w:w="1694" w:type="dxa"/>
            <w:shd w:val="clear" w:color="auto" w:fill="auto"/>
          </w:tcPr>
          <w:p w:rsidR="00F173B1" w:rsidRPr="00D75958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173B1"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>5.3 แผนงานสร้างความเข้มแข็งของชุมชน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9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</w:tr>
      <w:tr w:rsidR="00F173B1" w:rsidRPr="00D75958" w:rsidTr="003946C5">
        <w:tc>
          <w:tcPr>
            <w:tcW w:w="2376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59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5.4 </w:t>
            </w:r>
            <w:r w:rsidRPr="00D759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แผนงานเกษตร</w:t>
            </w:r>
          </w:p>
        </w:tc>
        <w:tc>
          <w:tcPr>
            <w:tcW w:w="993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770,000</w:t>
            </w:r>
          </w:p>
        </w:tc>
        <w:tc>
          <w:tcPr>
            <w:tcW w:w="992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694" w:type="dxa"/>
            <w:shd w:val="clear" w:color="auto" w:fill="auto"/>
          </w:tcPr>
          <w:p w:rsidR="00F173B1" w:rsidRPr="00D75958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3,200,000</w:t>
            </w:r>
          </w:p>
        </w:tc>
      </w:tr>
      <w:tr w:rsidR="00F173B1" w:rsidRPr="00974102" w:rsidTr="003946C5">
        <w:tc>
          <w:tcPr>
            <w:tcW w:w="2376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รวม</w:t>
            </w: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993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F173B1"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,220,000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1,240,000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1,170,000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1,170,000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694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4,800,000</w:t>
            </w:r>
          </w:p>
        </w:tc>
      </w:tr>
      <w:tr w:rsidR="00F173B1" w:rsidRPr="00974102" w:rsidTr="003946C5">
        <w:tc>
          <w:tcPr>
            <w:tcW w:w="2376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รวมทั้งหมด</w:t>
            </w:r>
          </w:p>
        </w:tc>
        <w:tc>
          <w:tcPr>
            <w:tcW w:w="993" w:type="dxa"/>
            <w:shd w:val="clear" w:color="auto" w:fill="auto"/>
          </w:tcPr>
          <w:p w:rsidR="00F173B1" w:rsidRPr="00974102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196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202</w:t>
            </w:r>
            <w:r w:rsidR="00F173B1"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,480,000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226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226,025,000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168</w:t>
            </w:r>
          </w:p>
        </w:tc>
        <w:tc>
          <w:tcPr>
            <w:tcW w:w="1701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ind w:left="-1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1029,137,000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109</w:t>
            </w:r>
          </w:p>
        </w:tc>
        <w:tc>
          <w:tcPr>
            <w:tcW w:w="1560" w:type="dxa"/>
            <w:shd w:val="clear" w:color="auto" w:fill="auto"/>
          </w:tcPr>
          <w:p w:rsidR="00F173B1" w:rsidRPr="00974102" w:rsidRDefault="00F173B1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36,022,000</w:t>
            </w:r>
          </w:p>
        </w:tc>
        <w:tc>
          <w:tcPr>
            <w:tcW w:w="992" w:type="dxa"/>
            <w:shd w:val="clear" w:color="auto" w:fill="auto"/>
          </w:tcPr>
          <w:p w:rsidR="00F173B1" w:rsidRPr="00974102" w:rsidRDefault="009231F5" w:rsidP="003946C5">
            <w:pPr>
              <w:tabs>
                <w:tab w:val="left" w:pos="7170"/>
                <w:tab w:val="left" w:pos="832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700</w:t>
            </w:r>
          </w:p>
        </w:tc>
        <w:tc>
          <w:tcPr>
            <w:tcW w:w="1694" w:type="dxa"/>
            <w:shd w:val="clear" w:color="auto" w:fill="auto"/>
          </w:tcPr>
          <w:p w:rsidR="00F173B1" w:rsidRPr="00974102" w:rsidRDefault="00F173B1" w:rsidP="009231F5">
            <w:pPr>
              <w:tabs>
                <w:tab w:val="left" w:pos="7170"/>
                <w:tab w:val="left" w:pos="8325"/>
              </w:tabs>
              <w:ind w:left="-11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58</w:t>
            </w:r>
            <w:r w:rsidR="009231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Pr="009741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,664,000</w:t>
            </w:r>
          </w:p>
        </w:tc>
      </w:tr>
    </w:tbl>
    <w:p w:rsidR="00F173B1" w:rsidRPr="00974102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73B1" w:rsidRPr="00D75958" w:rsidRDefault="00F173B1" w:rsidP="00F173B1">
      <w:pPr>
        <w:tabs>
          <w:tab w:val="left" w:pos="7170"/>
          <w:tab w:val="left" w:pos="832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E6C05" w:rsidRDefault="005E6C05">
      <w:pPr>
        <w:rPr>
          <w:cs/>
        </w:rPr>
      </w:pPr>
    </w:p>
    <w:sectPr w:rsidR="005E6C05" w:rsidSect="00AC2F10">
      <w:headerReference w:type="default" r:id="rId7"/>
      <w:footerReference w:type="default" r:id="rId8"/>
      <w:pgSz w:w="16838" w:h="11906" w:orient="landscape"/>
      <w:pgMar w:top="227" w:right="992" w:bottom="992" w:left="1276" w:header="709" w:footer="709" w:gutter="0"/>
      <w:pgNumType w:start="75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DA6" w:rsidRDefault="00717DA6" w:rsidP="002326DB">
      <w:r>
        <w:separator/>
      </w:r>
    </w:p>
  </w:endnote>
  <w:endnote w:type="continuationSeparator" w:id="0">
    <w:p w:rsidR="00717DA6" w:rsidRDefault="00717DA6" w:rsidP="0023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E7" w:rsidRDefault="00D857D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E4A90" w:rsidRPr="002E4A90">
      <w:rPr>
        <w:rFonts w:cs="Times New Roman"/>
        <w:noProof/>
        <w:szCs w:val="24"/>
        <w:lang w:val="th-TH"/>
      </w:rPr>
      <w:t>81</w:t>
    </w:r>
    <w:r>
      <w:fldChar w:fldCharType="end"/>
    </w:r>
  </w:p>
  <w:p w:rsidR="001A1BE7" w:rsidRDefault="00717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DA6" w:rsidRDefault="00717DA6" w:rsidP="002326DB">
      <w:r>
        <w:separator/>
      </w:r>
    </w:p>
  </w:footnote>
  <w:footnote w:type="continuationSeparator" w:id="0">
    <w:p w:rsidR="00717DA6" w:rsidRDefault="00717DA6" w:rsidP="00232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E7" w:rsidRDefault="00717DA6">
    <w:pPr>
      <w:pStyle w:val="a3"/>
      <w:jc w:val="right"/>
    </w:pPr>
  </w:p>
  <w:p w:rsidR="001A1BE7" w:rsidRDefault="00717D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3B1"/>
    <w:rsid w:val="00016B19"/>
    <w:rsid w:val="0021458D"/>
    <w:rsid w:val="002326DB"/>
    <w:rsid w:val="002E4A90"/>
    <w:rsid w:val="003D064A"/>
    <w:rsid w:val="005E6C05"/>
    <w:rsid w:val="00717DA6"/>
    <w:rsid w:val="007F2E65"/>
    <w:rsid w:val="00812ABF"/>
    <w:rsid w:val="00856C02"/>
    <w:rsid w:val="008701F2"/>
    <w:rsid w:val="00890FE0"/>
    <w:rsid w:val="009231F5"/>
    <w:rsid w:val="00937385"/>
    <w:rsid w:val="00974102"/>
    <w:rsid w:val="00AC2F10"/>
    <w:rsid w:val="00BE35F0"/>
    <w:rsid w:val="00D415E2"/>
    <w:rsid w:val="00D5173B"/>
    <w:rsid w:val="00D857DF"/>
    <w:rsid w:val="00EA3F80"/>
    <w:rsid w:val="00F1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3B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3B1"/>
    <w:pPr>
      <w:tabs>
        <w:tab w:val="center" w:pos="4513"/>
        <w:tab w:val="right" w:pos="9026"/>
      </w:tabs>
    </w:pPr>
    <w:rPr>
      <w:szCs w:val="30"/>
    </w:rPr>
  </w:style>
  <w:style w:type="character" w:customStyle="1" w:styleId="a4">
    <w:name w:val="หัวกระดาษ อักขระ"/>
    <w:basedOn w:val="a0"/>
    <w:link w:val="a3"/>
    <w:uiPriority w:val="99"/>
    <w:rsid w:val="00F173B1"/>
    <w:rPr>
      <w:rFonts w:ascii="Times New Roman" w:eastAsia="Times New Roman" w:hAnsi="Times New Roman" w:cs="Angsana New"/>
      <w:sz w:val="24"/>
      <w:szCs w:val="30"/>
    </w:rPr>
  </w:style>
  <w:style w:type="paragraph" w:styleId="a5">
    <w:name w:val="footer"/>
    <w:basedOn w:val="a"/>
    <w:link w:val="a6"/>
    <w:uiPriority w:val="99"/>
    <w:unhideWhenUsed/>
    <w:rsid w:val="00F173B1"/>
    <w:pPr>
      <w:tabs>
        <w:tab w:val="center" w:pos="4513"/>
        <w:tab w:val="right" w:pos="9026"/>
      </w:tabs>
    </w:pPr>
    <w:rPr>
      <w:szCs w:val="30"/>
    </w:rPr>
  </w:style>
  <w:style w:type="character" w:customStyle="1" w:styleId="a6">
    <w:name w:val="ท้ายกระดาษ อักขระ"/>
    <w:basedOn w:val="a0"/>
    <w:link w:val="a5"/>
    <w:uiPriority w:val="99"/>
    <w:rsid w:val="00F173B1"/>
    <w:rPr>
      <w:rFonts w:ascii="Times New Roman" w:eastAsia="Times New Roman" w:hAnsi="Times New Roman" w:cs="Angsana New"/>
      <w:sz w:val="24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8701F2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701F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3B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3B1"/>
    <w:pPr>
      <w:tabs>
        <w:tab w:val="center" w:pos="4513"/>
        <w:tab w:val="right" w:pos="9026"/>
      </w:tabs>
    </w:pPr>
    <w:rPr>
      <w:szCs w:val="30"/>
    </w:rPr>
  </w:style>
  <w:style w:type="character" w:customStyle="1" w:styleId="a4">
    <w:name w:val="หัวกระดาษ อักขระ"/>
    <w:basedOn w:val="a0"/>
    <w:link w:val="a3"/>
    <w:uiPriority w:val="99"/>
    <w:rsid w:val="00F173B1"/>
    <w:rPr>
      <w:rFonts w:ascii="Times New Roman" w:eastAsia="Times New Roman" w:hAnsi="Times New Roman" w:cs="Angsana New"/>
      <w:sz w:val="24"/>
      <w:szCs w:val="30"/>
    </w:rPr>
  </w:style>
  <w:style w:type="paragraph" w:styleId="a5">
    <w:name w:val="footer"/>
    <w:basedOn w:val="a"/>
    <w:link w:val="a6"/>
    <w:uiPriority w:val="99"/>
    <w:unhideWhenUsed/>
    <w:rsid w:val="00F173B1"/>
    <w:pPr>
      <w:tabs>
        <w:tab w:val="center" w:pos="4513"/>
        <w:tab w:val="right" w:pos="9026"/>
      </w:tabs>
    </w:pPr>
    <w:rPr>
      <w:szCs w:val="30"/>
    </w:rPr>
  </w:style>
  <w:style w:type="character" w:customStyle="1" w:styleId="a6">
    <w:name w:val="ท้ายกระดาษ อักขระ"/>
    <w:basedOn w:val="a0"/>
    <w:link w:val="a5"/>
    <w:uiPriority w:val="99"/>
    <w:rsid w:val="00F173B1"/>
    <w:rPr>
      <w:rFonts w:ascii="Times New Roman" w:eastAsia="Times New Roman" w:hAnsi="Times New Roman" w:cs="Angsana New"/>
      <w:sz w:val="24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8701F2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701F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2016-11-22T03:36:00Z</cp:lastPrinted>
  <dcterms:created xsi:type="dcterms:W3CDTF">2016-11-18T02:50:00Z</dcterms:created>
  <dcterms:modified xsi:type="dcterms:W3CDTF">2016-11-22T03:37:00Z</dcterms:modified>
</cp:coreProperties>
</file>